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4A71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336E812B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52828917" w14:textId="2AF78AFF" w:rsidR="00DE2873" w:rsidRPr="00782B24" w:rsidRDefault="00DE2873" w:rsidP="006719D5">
      <w:pPr>
        <w:spacing w:after="0" w:line="240" w:lineRule="auto"/>
        <w:rPr>
          <w:b/>
          <w:bCs/>
          <w:sz w:val="24"/>
          <w:szCs w:val="24"/>
        </w:rPr>
      </w:pPr>
      <w:r w:rsidRPr="00782B24">
        <w:rPr>
          <w:noProof/>
          <w:sz w:val="24"/>
          <w:szCs w:val="24"/>
        </w:rPr>
        <w:drawing>
          <wp:inline distT="0" distB="0" distL="0" distR="0" wp14:anchorId="759C1AA5" wp14:editId="6DFB774F">
            <wp:extent cx="6010910" cy="61150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1BA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6F01BA46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76C512FC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2B0F5F1C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559A2ED2" w14:textId="4D163650" w:rsidR="00DE2873" w:rsidRPr="006B7266" w:rsidRDefault="006719D5" w:rsidP="00782B24">
      <w:pPr>
        <w:spacing w:after="0" w:line="240" w:lineRule="auto"/>
        <w:ind w:left="0" w:firstLine="0"/>
        <w:jc w:val="right"/>
        <w:rPr>
          <w:bCs/>
          <w:sz w:val="24"/>
          <w:szCs w:val="24"/>
          <w:lang w:val="fr-FR"/>
        </w:rPr>
      </w:pPr>
      <w:r w:rsidRPr="006B7266">
        <w:rPr>
          <w:bCs/>
          <w:sz w:val="24"/>
          <w:szCs w:val="24"/>
          <w:highlight w:val="yellow"/>
          <w:lang w:val="fr-FR"/>
        </w:rPr>
        <w:t>[</w:t>
      </w:r>
      <w:r w:rsidR="004F69DD" w:rsidRPr="006B7266">
        <w:rPr>
          <w:bCs/>
          <w:sz w:val="24"/>
          <w:szCs w:val="24"/>
          <w:highlight w:val="yellow"/>
          <w:lang w:val="fr-FR"/>
        </w:rPr>
        <w:t>insert date</w:t>
      </w:r>
      <w:r w:rsidRPr="006B7266">
        <w:rPr>
          <w:bCs/>
          <w:sz w:val="24"/>
          <w:szCs w:val="24"/>
          <w:highlight w:val="yellow"/>
          <w:lang w:val="fr-FR"/>
        </w:rPr>
        <w:t>]</w:t>
      </w:r>
    </w:p>
    <w:p w14:paraId="69CED1FF" w14:textId="77777777" w:rsidR="00DE2873" w:rsidRPr="006B7266" w:rsidRDefault="00DE2873" w:rsidP="006719D5">
      <w:pPr>
        <w:spacing w:after="0" w:line="240" w:lineRule="auto"/>
        <w:ind w:left="0" w:firstLine="0"/>
        <w:rPr>
          <w:sz w:val="24"/>
          <w:szCs w:val="24"/>
          <w:lang w:val="fr-FR"/>
        </w:rPr>
      </w:pPr>
    </w:p>
    <w:p w14:paraId="534AC6D6" w14:textId="77777777" w:rsidR="00DE2873" w:rsidRPr="006B7266" w:rsidRDefault="00DE2873" w:rsidP="006719D5">
      <w:pPr>
        <w:spacing w:after="0" w:line="240" w:lineRule="auto"/>
        <w:ind w:left="0" w:firstLine="0"/>
        <w:rPr>
          <w:b/>
          <w:sz w:val="24"/>
          <w:szCs w:val="24"/>
          <w:lang w:val="fr-FR"/>
        </w:rPr>
      </w:pPr>
    </w:p>
    <w:p w14:paraId="486C73FB" w14:textId="78B77C7E" w:rsidR="00FA4F66" w:rsidRPr="006B7266" w:rsidRDefault="006B7266" w:rsidP="006719D5">
      <w:pPr>
        <w:spacing w:after="0" w:line="240" w:lineRule="auto"/>
        <w:ind w:left="0" w:firstLine="0"/>
        <w:rPr>
          <w:sz w:val="24"/>
          <w:szCs w:val="24"/>
          <w:lang w:val="fr-FR"/>
        </w:rPr>
      </w:pPr>
      <w:r w:rsidRPr="006B7266">
        <w:rPr>
          <w:sz w:val="24"/>
          <w:szCs w:val="24"/>
          <w:lang w:val="fr-FR"/>
        </w:rPr>
        <w:t>Cher parent ou tuteur</w:t>
      </w:r>
      <w:r w:rsidR="004B5EDF" w:rsidRPr="006B7266">
        <w:rPr>
          <w:sz w:val="24"/>
          <w:szCs w:val="24"/>
          <w:lang w:val="fr-FR"/>
        </w:rPr>
        <w:t>,</w:t>
      </w:r>
    </w:p>
    <w:p w14:paraId="4E6DBC1A" w14:textId="77777777" w:rsidR="00FA4F66" w:rsidRPr="006B7266" w:rsidRDefault="00FA4F66" w:rsidP="006719D5">
      <w:pPr>
        <w:spacing w:after="0" w:line="240" w:lineRule="auto"/>
        <w:rPr>
          <w:sz w:val="24"/>
          <w:szCs w:val="24"/>
          <w:lang w:val="fr-FR"/>
        </w:rPr>
      </w:pPr>
    </w:p>
    <w:p w14:paraId="7602103E" w14:textId="0C023B85" w:rsidR="005A5211" w:rsidRDefault="004502BF" w:rsidP="004502BF">
      <w:pPr>
        <w:spacing w:after="0" w:line="240" w:lineRule="auto"/>
        <w:rPr>
          <w:sz w:val="24"/>
          <w:szCs w:val="24"/>
          <w:lang w:val="fr-FR"/>
        </w:rPr>
      </w:pPr>
      <w:r w:rsidRPr="004502BF">
        <w:rPr>
          <w:sz w:val="24"/>
          <w:szCs w:val="24"/>
          <w:lang w:val="fr-FR"/>
        </w:rPr>
        <w:t>Conformément au règlement §136.3 du commissaire du département de l'éducation de l'État de New York et au règlement A-701 du chancelier des écoles publiques de la ville de New York.</w:t>
      </w:r>
      <w:r w:rsidR="00FA4F66" w:rsidRPr="004502BF">
        <w:rPr>
          <w:sz w:val="24"/>
          <w:szCs w:val="24"/>
          <w:lang w:val="fr-FR"/>
        </w:rPr>
        <w:t xml:space="preserve">, </w:t>
      </w:r>
      <w:r w:rsidRPr="004502BF">
        <w:rPr>
          <w:sz w:val="24"/>
          <w:szCs w:val="24"/>
          <w:lang w:val="fr-FR"/>
        </w:rPr>
        <w:t>Le personnel des écoles publiques de la ville de New York est chargé de veiller à ce que tous les élèves des 3e et 5e années</w:t>
      </w:r>
      <w:r>
        <w:rPr>
          <w:sz w:val="24"/>
          <w:szCs w:val="24"/>
          <w:lang w:val="fr-FR"/>
        </w:rPr>
        <w:t xml:space="preserve"> </w:t>
      </w:r>
      <w:r w:rsidRPr="004502BF">
        <w:rPr>
          <w:sz w:val="24"/>
          <w:szCs w:val="24"/>
          <w:lang w:val="fr-FR"/>
        </w:rPr>
        <w:t>et tous les nouveaux arrivants dans une école publique de la ville de New York fassent l'objet d'un dépistage des troubles de la vue.</w:t>
      </w:r>
    </w:p>
    <w:p w14:paraId="64A89F86" w14:textId="77777777" w:rsidR="004502BF" w:rsidRPr="004502BF" w:rsidRDefault="004502BF" w:rsidP="004502BF">
      <w:pPr>
        <w:spacing w:after="0" w:line="240" w:lineRule="auto"/>
        <w:rPr>
          <w:sz w:val="24"/>
          <w:szCs w:val="24"/>
          <w:lang w:val="fr-FR"/>
        </w:rPr>
      </w:pPr>
    </w:p>
    <w:p w14:paraId="68316994" w14:textId="40864E47" w:rsidR="0089246B" w:rsidRPr="005A5211" w:rsidRDefault="005A5211" w:rsidP="005A5211">
      <w:pPr>
        <w:spacing w:after="0" w:line="240" w:lineRule="auto"/>
        <w:rPr>
          <w:sz w:val="24"/>
          <w:szCs w:val="24"/>
          <w:lang w:val="fr-FR"/>
        </w:rPr>
      </w:pPr>
      <w:r w:rsidRPr="005A5211">
        <w:rPr>
          <w:sz w:val="24"/>
          <w:szCs w:val="24"/>
          <w:lang w:val="fr-FR"/>
        </w:rPr>
        <w:t xml:space="preserve">Le dépistage </w:t>
      </w:r>
      <w:r w:rsidR="004502BF" w:rsidRPr="004502BF">
        <w:rPr>
          <w:sz w:val="24"/>
          <w:szCs w:val="24"/>
          <w:lang w:val="fr-FR"/>
        </w:rPr>
        <w:t>des troubles de la vue</w:t>
      </w:r>
      <w:r w:rsidR="004502BF">
        <w:rPr>
          <w:sz w:val="24"/>
          <w:szCs w:val="24"/>
          <w:lang w:val="fr-FR"/>
        </w:rPr>
        <w:t xml:space="preserve"> </w:t>
      </w:r>
      <w:r w:rsidRPr="005A5211">
        <w:rPr>
          <w:sz w:val="24"/>
          <w:szCs w:val="24"/>
          <w:lang w:val="fr-FR"/>
        </w:rPr>
        <w:t xml:space="preserve"> est un moyen efficace d’identifier les risques possibles de maladies oculaires et constitue un filet de sécurité important pour protéger la vue de votre enfant</w:t>
      </w:r>
      <w:r w:rsidR="006E4A12" w:rsidRPr="005A5211">
        <w:rPr>
          <w:sz w:val="24"/>
          <w:szCs w:val="24"/>
          <w:lang w:val="fr-FR"/>
        </w:rPr>
        <w:t>.</w:t>
      </w:r>
    </w:p>
    <w:p w14:paraId="5B3E4379" w14:textId="3E0D0BED" w:rsidR="00FA4F66" w:rsidRPr="005A5211" w:rsidRDefault="00FA4F66" w:rsidP="006719D5">
      <w:pPr>
        <w:spacing w:after="0" w:line="240" w:lineRule="auto"/>
        <w:ind w:left="0" w:firstLine="0"/>
        <w:rPr>
          <w:sz w:val="24"/>
          <w:szCs w:val="24"/>
          <w:lang w:val="fr-FR"/>
        </w:rPr>
      </w:pPr>
    </w:p>
    <w:p w14:paraId="1FEA4616" w14:textId="7C9B7062" w:rsidR="00F10633" w:rsidRPr="00446B2D" w:rsidRDefault="00446B2D" w:rsidP="00DE2873">
      <w:pPr>
        <w:spacing w:after="0" w:line="240" w:lineRule="auto"/>
        <w:ind w:left="-5"/>
        <w:rPr>
          <w:sz w:val="24"/>
          <w:szCs w:val="24"/>
          <w:lang w:val="fr-FR"/>
        </w:rPr>
      </w:pPr>
      <w:r w:rsidRPr="00446B2D">
        <w:rPr>
          <w:sz w:val="24"/>
          <w:szCs w:val="24"/>
          <w:lang w:val="fr-FR"/>
        </w:rPr>
        <w:t xml:space="preserve">Votre enfant doit subir un examen de la vue le </w:t>
      </w:r>
      <w:r w:rsidR="00FC17D6" w:rsidRPr="00446B2D">
        <w:rPr>
          <w:sz w:val="24"/>
          <w:szCs w:val="24"/>
          <w:highlight w:val="yellow"/>
          <w:lang w:val="fr-FR"/>
        </w:rPr>
        <w:t>[</w:t>
      </w:r>
      <w:r w:rsidR="0033066C" w:rsidRPr="00446B2D">
        <w:rPr>
          <w:sz w:val="24"/>
          <w:szCs w:val="24"/>
          <w:highlight w:val="yellow"/>
          <w:lang w:val="fr-FR"/>
        </w:rPr>
        <w:t xml:space="preserve">insert </w:t>
      </w:r>
      <w:r w:rsidR="00FC17D6" w:rsidRPr="00446B2D">
        <w:rPr>
          <w:sz w:val="24"/>
          <w:szCs w:val="24"/>
          <w:highlight w:val="yellow"/>
          <w:lang w:val="fr-FR"/>
        </w:rPr>
        <w:t>date]</w:t>
      </w:r>
      <w:r w:rsidR="004B5EDF" w:rsidRPr="00446B2D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par</w:t>
      </w:r>
      <w:r w:rsidR="00C04D21" w:rsidRPr="00446B2D">
        <w:rPr>
          <w:sz w:val="24"/>
          <w:szCs w:val="24"/>
          <w:lang w:val="fr-FR"/>
        </w:rPr>
        <w:t xml:space="preserve"> </w:t>
      </w:r>
      <w:r w:rsidR="00FC17D6" w:rsidRPr="00446B2D">
        <w:rPr>
          <w:sz w:val="24"/>
          <w:szCs w:val="24"/>
          <w:highlight w:val="yellow"/>
          <w:lang w:val="fr-FR"/>
        </w:rPr>
        <w:t>[</w:t>
      </w:r>
      <w:r w:rsidR="0033066C" w:rsidRPr="00446B2D">
        <w:rPr>
          <w:sz w:val="24"/>
          <w:szCs w:val="24"/>
          <w:highlight w:val="yellow"/>
          <w:lang w:val="fr-FR"/>
        </w:rPr>
        <w:t xml:space="preserve">insert screening </w:t>
      </w:r>
      <w:proofErr w:type="spellStart"/>
      <w:r w:rsidR="00FC17D6" w:rsidRPr="00446B2D">
        <w:rPr>
          <w:sz w:val="24"/>
          <w:szCs w:val="24"/>
          <w:highlight w:val="yellow"/>
          <w:lang w:val="fr-FR"/>
        </w:rPr>
        <w:t>designee</w:t>
      </w:r>
      <w:proofErr w:type="spellEnd"/>
      <w:r w:rsidR="00FC17D6" w:rsidRPr="00446B2D">
        <w:rPr>
          <w:sz w:val="24"/>
          <w:szCs w:val="24"/>
          <w:highlight w:val="yellow"/>
          <w:lang w:val="fr-FR"/>
        </w:rPr>
        <w:t>]</w:t>
      </w:r>
      <w:r w:rsidR="00E03446" w:rsidRPr="00446B2D">
        <w:rPr>
          <w:sz w:val="24"/>
          <w:szCs w:val="24"/>
          <w:lang w:val="fr-FR"/>
        </w:rPr>
        <w:t>.</w:t>
      </w:r>
    </w:p>
    <w:p w14:paraId="7262E83D" w14:textId="77777777" w:rsidR="00DE2873" w:rsidRPr="00446B2D" w:rsidRDefault="00DE2873" w:rsidP="006719D5">
      <w:pPr>
        <w:spacing w:after="0" w:line="240" w:lineRule="auto"/>
        <w:ind w:left="-5"/>
        <w:rPr>
          <w:sz w:val="24"/>
          <w:szCs w:val="24"/>
          <w:lang w:val="fr-FR"/>
        </w:rPr>
      </w:pPr>
    </w:p>
    <w:p w14:paraId="7793E2DF" w14:textId="2C31C68E" w:rsidR="00FA4F66" w:rsidRPr="006B0C03" w:rsidRDefault="006B0C03" w:rsidP="00DE2873">
      <w:pPr>
        <w:spacing w:after="0" w:line="240" w:lineRule="auto"/>
        <w:ind w:left="-5"/>
        <w:rPr>
          <w:sz w:val="24"/>
          <w:szCs w:val="24"/>
          <w:lang w:val="fr-FR"/>
        </w:rPr>
      </w:pPr>
      <w:r w:rsidRPr="006B0C03">
        <w:rPr>
          <w:sz w:val="24"/>
          <w:szCs w:val="24"/>
          <w:lang w:val="fr-FR"/>
        </w:rPr>
        <w:t>Si votre enfant ne réussit pas le dépistage, nous vous enverrons une lettre de suivi contenant des informations sur les prochaines étapes à suivre, notamment une évaluation plus approfondie par un ophtalmologiste. Si vous ne recevez pas de nouvelles à ce sujet, cela signifie que votre enfant a réussi le dépistage et qu'aucune mesure n'est nécessaire</w:t>
      </w:r>
      <w:r w:rsidR="00942075" w:rsidRPr="006B0C03">
        <w:rPr>
          <w:sz w:val="24"/>
          <w:szCs w:val="24"/>
          <w:lang w:val="fr-FR"/>
        </w:rPr>
        <w:t>.</w:t>
      </w:r>
    </w:p>
    <w:p w14:paraId="75C98B7B" w14:textId="77777777" w:rsidR="00DE2873" w:rsidRPr="006B0C03" w:rsidRDefault="00DE2873" w:rsidP="006719D5">
      <w:pPr>
        <w:spacing w:after="0" w:line="240" w:lineRule="auto"/>
        <w:ind w:left="-5"/>
        <w:rPr>
          <w:sz w:val="24"/>
          <w:szCs w:val="24"/>
          <w:lang w:val="fr-FR"/>
        </w:rPr>
      </w:pPr>
    </w:p>
    <w:p w14:paraId="615DC842" w14:textId="31A956B0" w:rsidR="00F10633" w:rsidRPr="00E24648" w:rsidRDefault="00381B86" w:rsidP="006719D5">
      <w:pPr>
        <w:spacing w:after="0" w:line="240" w:lineRule="auto"/>
        <w:ind w:left="-5"/>
        <w:rPr>
          <w:sz w:val="24"/>
          <w:szCs w:val="24"/>
          <w:lang w:val="fr-FR"/>
        </w:rPr>
      </w:pPr>
      <w:r w:rsidRPr="00E24648">
        <w:rPr>
          <w:sz w:val="24"/>
          <w:szCs w:val="24"/>
          <w:lang w:val="fr-FR"/>
        </w:rPr>
        <w:t>Nous vous remercions de votre collaboration</w:t>
      </w:r>
      <w:r w:rsidR="004B5EDF" w:rsidRPr="00E24648">
        <w:rPr>
          <w:sz w:val="24"/>
          <w:szCs w:val="24"/>
          <w:lang w:val="fr-FR"/>
        </w:rPr>
        <w:t>.</w:t>
      </w:r>
    </w:p>
    <w:p w14:paraId="59AC17A5" w14:textId="77777777" w:rsidR="000F10D7" w:rsidRPr="00E24648" w:rsidRDefault="000F10D7" w:rsidP="006719D5">
      <w:pPr>
        <w:spacing w:after="0" w:line="240" w:lineRule="auto"/>
        <w:ind w:left="0" w:firstLine="0"/>
        <w:rPr>
          <w:sz w:val="24"/>
          <w:szCs w:val="24"/>
          <w:lang w:val="fr-FR"/>
        </w:rPr>
      </w:pPr>
    </w:p>
    <w:p w14:paraId="2084781B" w14:textId="77777777" w:rsidR="00FE6C6D" w:rsidRPr="00E24648" w:rsidRDefault="00FE6C6D" w:rsidP="00FE6C6D">
      <w:pPr>
        <w:spacing w:after="0" w:line="240" w:lineRule="auto"/>
        <w:ind w:left="0" w:firstLine="0"/>
        <w:rPr>
          <w:sz w:val="24"/>
          <w:szCs w:val="24"/>
          <w:lang w:val="fr-FR"/>
        </w:rPr>
      </w:pPr>
    </w:p>
    <w:p w14:paraId="65D86A76" w14:textId="001A7194" w:rsidR="00F10633" w:rsidRPr="00782B24" w:rsidRDefault="00FE6C6D" w:rsidP="00FE6C6D">
      <w:pPr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FE6C6D">
        <w:rPr>
          <w:sz w:val="24"/>
          <w:szCs w:val="24"/>
        </w:rPr>
        <w:t>Sincèremen</w:t>
      </w:r>
      <w:r>
        <w:rPr>
          <w:sz w:val="24"/>
          <w:szCs w:val="24"/>
        </w:rPr>
        <w:t>t</w:t>
      </w:r>
      <w:proofErr w:type="spellEnd"/>
      <w:r w:rsidR="004B5EDF" w:rsidRPr="00782B24">
        <w:rPr>
          <w:sz w:val="24"/>
          <w:szCs w:val="24"/>
        </w:rPr>
        <w:t>,</w:t>
      </w:r>
    </w:p>
    <w:p w14:paraId="721DACE6" w14:textId="77777777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7CE55EB6" w14:textId="77777777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59B0600A" w14:textId="77777777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52DE9DC6" w14:textId="77777777" w:rsidR="00DE2873" w:rsidRPr="00782B24" w:rsidRDefault="00DE2873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3C783969" w14:textId="0B597A9E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  <w:highlight w:val="yellow"/>
        </w:rPr>
      </w:pPr>
      <w:r w:rsidRPr="00782B24">
        <w:rPr>
          <w:sz w:val="24"/>
          <w:szCs w:val="24"/>
          <w:highlight w:val="yellow"/>
        </w:rPr>
        <w:t>[</w:t>
      </w:r>
      <w:r w:rsidR="00FA4F66" w:rsidRPr="00782B24">
        <w:rPr>
          <w:sz w:val="24"/>
          <w:szCs w:val="24"/>
          <w:highlight w:val="yellow"/>
        </w:rPr>
        <w:t xml:space="preserve">Principal or </w:t>
      </w:r>
      <w:r w:rsidRPr="00782B24">
        <w:rPr>
          <w:sz w:val="24"/>
          <w:szCs w:val="24"/>
          <w:highlight w:val="yellow"/>
        </w:rPr>
        <w:t>D</w:t>
      </w:r>
      <w:r w:rsidR="00FA4F66" w:rsidRPr="00782B24">
        <w:rPr>
          <w:sz w:val="24"/>
          <w:szCs w:val="24"/>
          <w:highlight w:val="yellow"/>
        </w:rPr>
        <w:t>esignee</w:t>
      </w:r>
      <w:r w:rsidRPr="00782B24">
        <w:rPr>
          <w:sz w:val="24"/>
          <w:szCs w:val="24"/>
          <w:highlight w:val="yellow"/>
        </w:rPr>
        <w:t>]</w:t>
      </w:r>
    </w:p>
    <w:p w14:paraId="63A2D5A8" w14:textId="0C53CCEC" w:rsidR="00A65009" w:rsidRPr="00782B24" w:rsidRDefault="00DE2873" w:rsidP="00782B24">
      <w:pPr>
        <w:spacing w:after="0" w:line="240" w:lineRule="auto"/>
        <w:ind w:left="-5"/>
        <w:rPr>
          <w:sz w:val="24"/>
          <w:szCs w:val="24"/>
        </w:rPr>
      </w:pPr>
      <w:r w:rsidRPr="00782B24">
        <w:rPr>
          <w:sz w:val="24"/>
          <w:szCs w:val="24"/>
          <w:highlight w:val="yellow"/>
        </w:rPr>
        <w:t>[Title]</w:t>
      </w:r>
    </w:p>
    <w:sectPr w:rsidR="00A65009" w:rsidRPr="00782B24" w:rsidSect="000D48EE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3178"/>
    <w:multiLevelType w:val="hybridMultilevel"/>
    <w:tmpl w:val="12D835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4C5FDE"/>
    <w:multiLevelType w:val="hybridMultilevel"/>
    <w:tmpl w:val="064AAC74"/>
    <w:lvl w:ilvl="0" w:tplc="6190371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82B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2FA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0C9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86D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EEA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AE7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E49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6A40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8790386">
    <w:abstractNumId w:val="1"/>
  </w:num>
  <w:num w:numId="2" w16cid:durableId="191249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33"/>
    <w:rsid w:val="0001180A"/>
    <w:rsid w:val="00060BDE"/>
    <w:rsid w:val="000D48EE"/>
    <w:rsid w:val="000F10D7"/>
    <w:rsid w:val="001109BE"/>
    <w:rsid w:val="001F5BEF"/>
    <w:rsid w:val="00231347"/>
    <w:rsid w:val="00284681"/>
    <w:rsid w:val="002B5901"/>
    <w:rsid w:val="002F29E9"/>
    <w:rsid w:val="0033066C"/>
    <w:rsid w:val="0037441D"/>
    <w:rsid w:val="00381B86"/>
    <w:rsid w:val="003E6458"/>
    <w:rsid w:val="004016F4"/>
    <w:rsid w:val="00405EFE"/>
    <w:rsid w:val="00446B2D"/>
    <w:rsid w:val="004502BF"/>
    <w:rsid w:val="004820E5"/>
    <w:rsid w:val="004B5EDF"/>
    <w:rsid w:val="004F69DD"/>
    <w:rsid w:val="005442F4"/>
    <w:rsid w:val="005A5211"/>
    <w:rsid w:val="005C4B42"/>
    <w:rsid w:val="005E6F23"/>
    <w:rsid w:val="00630FC2"/>
    <w:rsid w:val="006719D5"/>
    <w:rsid w:val="006B0C03"/>
    <w:rsid w:val="006B7266"/>
    <w:rsid w:val="006E4A12"/>
    <w:rsid w:val="007718E9"/>
    <w:rsid w:val="00782B24"/>
    <w:rsid w:val="008174E6"/>
    <w:rsid w:val="00845EE5"/>
    <w:rsid w:val="008669B3"/>
    <w:rsid w:val="00881378"/>
    <w:rsid w:val="0089246B"/>
    <w:rsid w:val="00892FFD"/>
    <w:rsid w:val="00900B1E"/>
    <w:rsid w:val="00942075"/>
    <w:rsid w:val="009804E0"/>
    <w:rsid w:val="009C6B90"/>
    <w:rsid w:val="00A65009"/>
    <w:rsid w:val="00A700C3"/>
    <w:rsid w:val="00A800A6"/>
    <w:rsid w:val="00A84EC2"/>
    <w:rsid w:val="00AE7A37"/>
    <w:rsid w:val="00B55B15"/>
    <w:rsid w:val="00B66D8A"/>
    <w:rsid w:val="00BA6F90"/>
    <w:rsid w:val="00C04D21"/>
    <w:rsid w:val="00C70572"/>
    <w:rsid w:val="00CB73E6"/>
    <w:rsid w:val="00D05ABF"/>
    <w:rsid w:val="00D40E6F"/>
    <w:rsid w:val="00D51F3E"/>
    <w:rsid w:val="00D625D1"/>
    <w:rsid w:val="00D6709F"/>
    <w:rsid w:val="00DC73EC"/>
    <w:rsid w:val="00DE2873"/>
    <w:rsid w:val="00E03446"/>
    <w:rsid w:val="00E16680"/>
    <w:rsid w:val="00E24648"/>
    <w:rsid w:val="00E45956"/>
    <w:rsid w:val="00E61F39"/>
    <w:rsid w:val="00E958B2"/>
    <w:rsid w:val="00F10633"/>
    <w:rsid w:val="00F77509"/>
    <w:rsid w:val="00F875D7"/>
    <w:rsid w:val="00FA4F66"/>
    <w:rsid w:val="00FC17D6"/>
    <w:rsid w:val="00FE178F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CC55"/>
  <w15:docId w15:val="{31280ED2-9578-485B-A2B9-87F8A760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4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F6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F66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65009"/>
    <w:pPr>
      <w:ind w:left="720"/>
      <w:contextualSpacing/>
    </w:pPr>
  </w:style>
  <w:style w:type="paragraph" w:styleId="Revision">
    <w:name w:val="Revision"/>
    <w:hidden/>
    <w:uiPriority w:val="99"/>
    <w:semiHidden/>
    <w:rsid w:val="00CB73E6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68648c-6e0b-463e-8494-cb40a664b4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1A62DC6CF0E418F3CC32AD614C382" ma:contentTypeVersion="17" ma:contentTypeDescription="Create a new document." ma:contentTypeScope="" ma:versionID="ace328a5599eefeedfc7e63acbc9b9b0">
  <xsd:schema xmlns:xsd="http://www.w3.org/2001/XMLSchema" xmlns:xs="http://www.w3.org/2001/XMLSchema" xmlns:p="http://schemas.microsoft.com/office/2006/metadata/properties" xmlns:ns3="2768648c-6e0b-463e-8494-cb40a664b43f" xmlns:ns4="e579e9f0-aa52-4dd2-8358-b0fa068f6fdb" targetNamespace="http://schemas.microsoft.com/office/2006/metadata/properties" ma:root="true" ma:fieldsID="1232c85e0d016daa271d39f6e9732ce2" ns3:_="" ns4:_="">
    <xsd:import namespace="2768648c-6e0b-463e-8494-cb40a664b43f"/>
    <xsd:import namespace="e579e9f0-aa52-4dd2-8358-b0fa068f6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8648c-6e0b-463e-8494-cb40a664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9e9f0-aa52-4dd2-8358-b0fa068f6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752AC-09B0-4F74-B265-EBEA8E2E8160}">
  <ds:schemaRefs>
    <ds:schemaRef ds:uri="http://schemas.microsoft.com/office/2006/metadata/properties"/>
    <ds:schemaRef ds:uri="http://schemas.microsoft.com/office/infopath/2007/PartnerControls"/>
    <ds:schemaRef ds:uri="2768648c-6e0b-463e-8494-cb40a664b43f"/>
  </ds:schemaRefs>
</ds:datastoreItem>
</file>

<file path=customXml/itemProps2.xml><?xml version="1.0" encoding="utf-8"?>
<ds:datastoreItem xmlns:ds="http://schemas.openxmlformats.org/officeDocument/2006/customXml" ds:itemID="{D7ED4AA9-5FE5-4E5A-8DDE-7555A1D91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A7A6D-A83D-4D1C-A241-CB202052B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8648c-6e0b-463e-8494-cb40a664b43f"/>
    <ds:schemaRef ds:uri="e579e9f0-aa52-4dd2-8358-b0fa068f6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name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name</dc:title>
  <dc:subject/>
  <dc:creator>Maria Berry</dc:creator>
  <cp:keywords/>
  <cp:lastModifiedBy>Wood Millien Jean</cp:lastModifiedBy>
  <cp:revision>10</cp:revision>
  <dcterms:created xsi:type="dcterms:W3CDTF">2024-04-12T20:06:00Z</dcterms:created>
  <dcterms:modified xsi:type="dcterms:W3CDTF">2024-04-12T21:14:00Z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0x0101005E81A62DC6CF0E418F3CC32AD614C382</vt:lpwstr>
  </property>
</Properties>
</file>