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04864" w14:textId="55B182D1" w:rsidR="008C51B1" w:rsidRPr="00E62FEC" w:rsidRDefault="002E0939" w:rsidP="00D657D5">
      <w:pPr>
        <w:jc w:val="center"/>
        <w:rPr>
          <w:rFonts w:asciiTheme="minorHAnsi" w:hAnsiTheme="minorHAnsi" w:cstheme="minorHAnsi"/>
          <w:sz w:val="28"/>
          <w:szCs w:val="28"/>
        </w:rPr>
      </w:pPr>
      <w:r>
        <w:rPr>
          <w:rFonts w:asciiTheme="minorHAnsi" w:hAnsiTheme="minorHAnsi"/>
          <w:b/>
          <w:noProof/>
        </w:rPr>
        <w:drawing>
          <wp:inline distT="0" distB="0" distL="0" distR="0" wp14:anchorId="23F3858D" wp14:editId="1E952928">
            <wp:extent cx="5943600" cy="603250"/>
            <wp:effectExtent l="0" t="0" r="0" b="6350"/>
            <wp:docPr id="2" name="Picture 2" descr="NYC Public Schools and DOHMH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YC Public Schools and DOHMH Logo&#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03250"/>
                    </a:xfrm>
                    <a:prstGeom prst="rect">
                      <a:avLst/>
                    </a:prstGeom>
                  </pic:spPr>
                </pic:pic>
              </a:graphicData>
            </a:graphic>
          </wp:inline>
        </w:drawing>
      </w:r>
    </w:p>
    <w:p w14:paraId="0FE62489" w14:textId="0B22D386" w:rsidR="008C51B1" w:rsidRDefault="008C51B1" w:rsidP="00D657D5">
      <w:pPr>
        <w:rPr>
          <w:rFonts w:asciiTheme="minorHAnsi" w:hAnsiTheme="minorHAnsi" w:cstheme="minorHAnsi"/>
          <w:sz w:val="28"/>
          <w:szCs w:val="28"/>
        </w:rPr>
      </w:pPr>
    </w:p>
    <w:p w14:paraId="52196198" w14:textId="77777777" w:rsidR="00D657D5" w:rsidRDefault="00D657D5" w:rsidP="00D657D5">
      <w:pPr>
        <w:rPr>
          <w:rFonts w:asciiTheme="minorHAnsi" w:hAnsiTheme="minorHAnsi" w:cstheme="minorHAnsi"/>
          <w:sz w:val="28"/>
          <w:szCs w:val="28"/>
        </w:rPr>
      </w:pPr>
    </w:p>
    <w:p w14:paraId="6038D9BC" w14:textId="473C4C6C" w:rsidR="00D657D5" w:rsidRPr="00D657D5" w:rsidRDefault="00466F74" w:rsidP="00D657D5">
      <w:pPr>
        <w:pStyle w:val="paragraph"/>
        <w:spacing w:before="0" w:beforeAutospacing="0" w:after="0" w:afterAutospacing="0"/>
        <w:jc w:val="right"/>
        <w:textAlignment w:val="baseline"/>
        <w:rPr>
          <w:rFonts w:ascii="Calibri" w:hAnsi="Calibri" w:cs="Calibri"/>
        </w:rPr>
      </w:pPr>
      <w:r>
        <w:rPr>
          <w:rFonts w:ascii="Calibri" w:hAnsi="Calibri"/>
        </w:rPr>
        <w:t>Diciembre de 2023</w:t>
      </w:r>
    </w:p>
    <w:p w14:paraId="0005EA47" w14:textId="77777777" w:rsidR="00D657D5" w:rsidRPr="00D657D5" w:rsidRDefault="00D657D5" w:rsidP="00D657D5">
      <w:pPr>
        <w:pStyle w:val="paragraph"/>
        <w:spacing w:before="0" w:beforeAutospacing="0" w:after="0" w:afterAutospacing="0"/>
        <w:textAlignment w:val="baseline"/>
        <w:rPr>
          <w:rFonts w:ascii="Calibri" w:hAnsi="Calibri" w:cs="Calibri"/>
        </w:rPr>
      </w:pPr>
    </w:p>
    <w:p w14:paraId="7DF94542" w14:textId="77777777" w:rsidR="00D657D5" w:rsidRPr="00D657D5" w:rsidRDefault="00D657D5" w:rsidP="00D657D5">
      <w:pPr>
        <w:pStyle w:val="paragraph"/>
        <w:spacing w:before="0" w:beforeAutospacing="0" w:after="0" w:afterAutospacing="0"/>
        <w:textAlignment w:val="baseline"/>
        <w:rPr>
          <w:rFonts w:ascii="Calibri" w:hAnsi="Calibri" w:cs="Calibri"/>
        </w:rPr>
      </w:pPr>
      <w:r>
        <w:rPr>
          <w:rFonts w:ascii="Calibri" w:hAnsi="Calibri"/>
        </w:rPr>
        <w:t xml:space="preserve">Estimada familia: </w:t>
      </w:r>
    </w:p>
    <w:p w14:paraId="5EE30045" w14:textId="77777777" w:rsidR="00D657D5" w:rsidRPr="00D657D5" w:rsidRDefault="00D657D5" w:rsidP="00D657D5">
      <w:pPr>
        <w:pStyle w:val="paragraph"/>
        <w:spacing w:before="0" w:beforeAutospacing="0" w:after="0" w:afterAutospacing="0"/>
        <w:textAlignment w:val="baseline"/>
        <w:rPr>
          <w:rFonts w:ascii="Calibri" w:hAnsi="Calibri" w:cs="Calibri"/>
        </w:rPr>
      </w:pPr>
    </w:p>
    <w:p w14:paraId="54E3E0D1" w14:textId="11FF3CB2" w:rsidR="00866C18" w:rsidRDefault="009438B8" w:rsidP="00D657D5">
      <w:pPr>
        <w:pStyle w:val="paragraph"/>
        <w:spacing w:before="0" w:beforeAutospacing="0" w:after="0" w:afterAutospacing="0"/>
        <w:textAlignment w:val="baseline"/>
        <w:rPr>
          <w:rFonts w:ascii="Calibri" w:hAnsi="Calibri" w:cs="Calibri"/>
        </w:rPr>
      </w:pPr>
      <w:r>
        <w:rPr>
          <w:rFonts w:ascii="Calibri" w:hAnsi="Calibri"/>
        </w:rPr>
        <w:t>Los virus respiratorios, tales como la influenza (gripe), son más comunes durante el otoño y el invierno y se contagian fácilmente. La influenza puede causar síntomas de diversa gravedad, y hay gente que puede enfermar gravemente, incluso aquellos que no tengan problemas de salud subyacentes.</w:t>
      </w:r>
    </w:p>
    <w:p w14:paraId="5F3B4230" w14:textId="77777777" w:rsidR="00866C18" w:rsidRPr="00D657D5" w:rsidRDefault="00866C18" w:rsidP="00D657D5">
      <w:pPr>
        <w:pStyle w:val="paragraph"/>
        <w:spacing w:before="0" w:beforeAutospacing="0" w:after="0" w:afterAutospacing="0"/>
        <w:textAlignment w:val="baseline"/>
        <w:rPr>
          <w:rFonts w:ascii="Calibri" w:hAnsi="Calibri" w:cs="Calibri"/>
        </w:rPr>
      </w:pPr>
    </w:p>
    <w:p w14:paraId="7B2503E1" w14:textId="5D787E8D" w:rsidR="00D657D5" w:rsidRPr="00D657D5" w:rsidRDefault="00D657D5" w:rsidP="00D657D5">
      <w:pPr>
        <w:pStyle w:val="paragraph"/>
        <w:spacing w:before="0" w:beforeAutospacing="0" w:after="0" w:afterAutospacing="0"/>
        <w:textAlignment w:val="baseline"/>
        <w:rPr>
          <w:rFonts w:ascii="Calibri" w:hAnsi="Calibri" w:cs="Calibri"/>
        </w:rPr>
      </w:pPr>
      <w:r>
        <w:rPr>
          <w:rFonts w:ascii="Calibri" w:hAnsi="Calibri"/>
        </w:rPr>
        <w:t>Vacunarse contra la gripe e influenza es la mejor manera de proteger a su hijo contra esta enfermedad y cualquier complicación relacionada. El Departamento de Salud y Salud Mental de la Ciudad de Nueva York recomienda que toda persona de 6 meses de edad en adelante se ponga la vacuna contra la influenza. El Departamento de Educación de la Ciudad de Nueva York (Sistema de Escuelas Públicas de la Ciudad de Nueva York [</w:t>
      </w:r>
      <w:r>
        <w:rPr>
          <w:rFonts w:ascii="Calibri" w:hAnsi="Calibri"/>
          <w:i/>
          <w:iCs/>
        </w:rPr>
        <w:t xml:space="preserve">NYC </w:t>
      </w:r>
      <w:proofErr w:type="spellStart"/>
      <w:r>
        <w:rPr>
          <w:rFonts w:ascii="Calibri" w:hAnsi="Calibri"/>
          <w:i/>
          <w:iCs/>
        </w:rPr>
        <w:t>Public</w:t>
      </w:r>
      <w:proofErr w:type="spellEnd"/>
      <w:r>
        <w:rPr>
          <w:rFonts w:ascii="Calibri" w:hAnsi="Calibri"/>
          <w:i/>
          <w:iCs/>
        </w:rPr>
        <w:t xml:space="preserve"> </w:t>
      </w:r>
      <w:proofErr w:type="spellStart"/>
      <w:r>
        <w:rPr>
          <w:rFonts w:ascii="Calibri" w:hAnsi="Calibri"/>
          <w:i/>
          <w:iCs/>
        </w:rPr>
        <w:t>Schools</w:t>
      </w:r>
      <w:proofErr w:type="spellEnd"/>
      <w:r>
        <w:rPr>
          <w:rFonts w:ascii="Calibri" w:hAnsi="Calibri"/>
        </w:rPr>
        <w:t xml:space="preserve">, NYCPS]) recomienda que todos los estudiantes reciban la vacuna contra la influenza. Vacunar a su hijo contra la influenza reduce la probabilidad de que enferme de influenza y puede reducir la gravedad de los síntomas en caso de contraer la enfermedad. </w:t>
      </w:r>
    </w:p>
    <w:p w14:paraId="4F0B7758" w14:textId="77777777" w:rsidR="00866C18" w:rsidRDefault="00866C18" w:rsidP="00D657D5">
      <w:pPr>
        <w:pStyle w:val="paragraph"/>
        <w:spacing w:before="0" w:beforeAutospacing="0" w:after="0" w:afterAutospacing="0"/>
        <w:textAlignment w:val="baseline"/>
        <w:rPr>
          <w:rFonts w:ascii="Calibri" w:hAnsi="Calibri" w:cs="Calibri"/>
        </w:rPr>
      </w:pPr>
    </w:p>
    <w:p w14:paraId="5612D948" w14:textId="28CEF28D" w:rsidR="00D657D5" w:rsidRPr="00D657D5" w:rsidRDefault="00D657D5" w:rsidP="00D657D5">
      <w:pPr>
        <w:pStyle w:val="paragraph"/>
        <w:spacing w:before="0" w:beforeAutospacing="0" w:after="0" w:afterAutospacing="0"/>
        <w:textAlignment w:val="baseline"/>
        <w:rPr>
          <w:rFonts w:ascii="Calibri" w:hAnsi="Calibri" w:cs="Calibri"/>
        </w:rPr>
      </w:pPr>
      <w:r>
        <w:rPr>
          <w:rFonts w:ascii="Calibri" w:hAnsi="Calibri"/>
        </w:rPr>
        <w:t xml:space="preserve">Hay varias maneras de que su hijo obtenga la vacuna contra la influenza. Puede hacer lo siguiente: </w:t>
      </w:r>
    </w:p>
    <w:p w14:paraId="2C267374" w14:textId="263BDD33" w:rsidR="00D657D5" w:rsidRPr="00D657D5" w:rsidRDefault="00D657D5" w:rsidP="00866C18">
      <w:pPr>
        <w:pStyle w:val="paragraph"/>
        <w:numPr>
          <w:ilvl w:val="0"/>
          <w:numId w:val="4"/>
        </w:numPr>
        <w:spacing w:before="0" w:beforeAutospacing="0" w:after="0" w:afterAutospacing="0"/>
        <w:textAlignment w:val="baseline"/>
        <w:rPr>
          <w:rFonts w:ascii="Calibri" w:hAnsi="Calibri" w:cs="Calibri"/>
        </w:rPr>
      </w:pPr>
      <w:r>
        <w:rPr>
          <w:rFonts w:ascii="Calibri" w:hAnsi="Calibri"/>
        </w:rPr>
        <w:t xml:space="preserve">Hable con el proveedor de servicios de salud de su hijo. </w:t>
      </w:r>
    </w:p>
    <w:p w14:paraId="5A27E9E1" w14:textId="10C00412" w:rsidR="00D657D5" w:rsidRPr="00D657D5" w:rsidRDefault="00D657D5" w:rsidP="00866C18">
      <w:pPr>
        <w:pStyle w:val="paragraph"/>
        <w:numPr>
          <w:ilvl w:val="0"/>
          <w:numId w:val="4"/>
        </w:numPr>
        <w:spacing w:before="0" w:beforeAutospacing="0" w:after="0" w:afterAutospacing="0"/>
        <w:textAlignment w:val="baseline"/>
        <w:rPr>
          <w:rFonts w:ascii="Calibri" w:hAnsi="Calibri" w:cs="Calibri"/>
        </w:rPr>
      </w:pPr>
      <w:r>
        <w:rPr>
          <w:rFonts w:ascii="Calibri" w:hAnsi="Calibri"/>
        </w:rPr>
        <w:t xml:space="preserve">Autorice que a su hijo le pongan la vacuna contra la influenza en el centro de salud escolar de la escuela de su hijo. </w:t>
      </w:r>
    </w:p>
    <w:p w14:paraId="4844342E" w14:textId="00DB04DD" w:rsidR="00D657D5" w:rsidRPr="00D657D5" w:rsidRDefault="00D657D5" w:rsidP="00866C18">
      <w:pPr>
        <w:pStyle w:val="paragraph"/>
        <w:numPr>
          <w:ilvl w:val="0"/>
          <w:numId w:val="4"/>
        </w:numPr>
        <w:spacing w:before="0" w:beforeAutospacing="0" w:after="0" w:afterAutospacing="0"/>
        <w:textAlignment w:val="baseline"/>
        <w:rPr>
          <w:rFonts w:ascii="Calibri" w:hAnsi="Calibri" w:cs="Calibri"/>
        </w:rPr>
      </w:pPr>
      <w:r>
        <w:rPr>
          <w:rFonts w:ascii="Calibri" w:hAnsi="Calibri"/>
        </w:rPr>
        <w:t xml:space="preserve">Vaya a una farmacia. Las farmacias pueden ponerle la vacuna a cualquier niño de dos </w:t>
      </w:r>
      <w:proofErr w:type="gramStart"/>
      <w:r>
        <w:rPr>
          <w:rFonts w:ascii="Calibri" w:hAnsi="Calibri"/>
        </w:rPr>
        <w:t>años de edad</w:t>
      </w:r>
      <w:proofErr w:type="gramEnd"/>
      <w:r>
        <w:rPr>
          <w:rFonts w:ascii="Calibri" w:hAnsi="Calibri"/>
        </w:rPr>
        <w:t xml:space="preserve"> en adelante. Verifique si su farmacia local vacuna a niños y a partir de qué edad. Muchas farmacias tienen servicio sin cita previa y trabajan en horario de la noche y los fines de semana. </w:t>
      </w:r>
    </w:p>
    <w:p w14:paraId="7B92A193" w14:textId="77777777" w:rsidR="00D657D5" w:rsidRPr="00D657D5" w:rsidRDefault="00D657D5" w:rsidP="00D657D5">
      <w:pPr>
        <w:pStyle w:val="paragraph"/>
        <w:spacing w:before="0" w:beforeAutospacing="0" w:after="0" w:afterAutospacing="0"/>
        <w:textAlignment w:val="baseline"/>
        <w:rPr>
          <w:rFonts w:ascii="Calibri" w:hAnsi="Calibri" w:cs="Calibri"/>
        </w:rPr>
      </w:pPr>
    </w:p>
    <w:p w14:paraId="434D6E93" w14:textId="1A53A25B" w:rsidR="00D657D5" w:rsidRPr="00D657D5" w:rsidRDefault="00D657D5" w:rsidP="00D657D5">
      <w:pPr>
        <w:pStyle w:val="paragraph"/>
        <w:spacing w:before="0" w:beforeAutospacing="0" w:after="0" w:afterAutospacing="0"/>
        <w:textAlignment w:val="baseline"/>
        <w:rPr>
          <w:rFonts w:ascii="Calibri" w:hAnsi="Calibri" w:cs="Calibri"/>
        </w:rPr>
      </w:pPr>
      <w:r>
        <w:rPr>
          <w:rFonts w:ascii="Calibri" w:hAnsi="Calibri"/>
        </w:rPr>
        <w:t xml:space="preserve">Para localizar un lugar de vacunación o una farmacia, visite </w:t>
      </w:r>
      <w:hyperlink r:id="rId11" w:history="1">
        <w:r>
          <w:rPr>
            <w:rStyle w:val="Hyperlink"/>
            <w:rFonts w:ascii="Calibri" w:hAnsi="Calibri"/>
          </w:rPr>
          <w:t>vaccinefinder.nyc.gov</w:t>
        </w:r>
      </w:hyperlink>
      <w:r>
        <w:rPr>
          <w:rFonts w:ascii="Calibri" w:hAnsi="Calibri"/>
        </w:rPr>
        <w:t xml:space="preserve"> o llame al </w:t>
      </w:r>
      <w:r>
        <w:rPr>
          <w:rFonts w:ascii="Calibri" w:hAnsi="Calibri"/>
          <w:b/>
          <w:bCs/>
        </w:rPr>
        <w:t>311</w:t>
      </w:r>
      <w:r>
        <w:rPr>
          <w:rFonts w:ascii="Calibri" w:hAnsi="Calibri"/>
        </w:rPr>
        <w:t>.</w:t>
      </w:r>
      <w:r w:rsidR="000D71FF">
        <w:t xml:space="preserve"> </w:t>
      </w:r>
    </w:p>
    <w:p w14:paraId="0C97E615" w14:textId="77777777" w:rsidR="00D657D5" w:rsidRPr="00D657D5" w:rsidRDefault="00D657D5" w:rsidP="00D657D5">
      <w:pPr>
        <w:pStyle w:val="paragraph"/>
        <w:spacing w:before="0" w:beforeAutospacing="0" w:after="0" w:afterAutospacing="0"/>
        <w:textAlignment w:val="baseline"/>
        <w:rPr>
          <w:rFonts w:ascii="Calibri" w:hAnsi="Calibri" w:cs="Calibri"/>
        </w:rPr>
      </w:pPr>
    </w:p>
    <w:p w14:paraId="3A625D97" w14:textId="4A996290" w:rsidR="00D657D5" w:rsidRPr="00B17E53" w:rsidRDefault="00D657D5" w:rsidP="00D657D5">
      <w:pPr>
        <w:pStyle w:val="paragraph"/>
        <w:spacing w:before="0" w:beforeAutospacing="0" w:after="0" w:afterAutospacing="0"/>
        <w:textAlignment w:val="baseline"/>
        <w:rPr>
          <w:rFonts w:ascii="Calibri" w:hAnsi="Calibri" w:cs="Calibri"/>
        </w:rPr>
      </w:pPr>
      <w:r>
        <w:rPr>
          <w:rFonts w:ascii="Calibri" w:hAnsi="Calibri"/>
        </w:rPr>
        <w:t xml:space="preserve">Si tiene preguntas o necesita cualquier otra información, hable con su proveedor de servicios de salud o llame al </w:t>
      </w:r>
      <w:r>
        <w:rPr>
          <w:rFonts w:ascii="Calibri" w:hAnsi="Calibri"/>
          <w:b/>
          <w:bCs/>
        </w:rPr>
        <w:t>311</w:t>
      </w:r>
      <w:r>
        <w:rPr>
          <w:rFonts w:ascii="Calibri" w:hAnsi="Calibri"/>
        </w:rPr>
        <w:t xml:space="preserve">. Para recibir asistencia para encontrar a un proveedor, llame al </w:t>
      </w:r>
      <w:r>
        <w:rPr>
          <w:rFonts w:ascii="Calibri" w:hAnsi="Calibri"/>
          <w:b/>
          <w:bCs/>
        </w:rPr>
        <w:t>311</w:t>
      </w:r>
      <w:r>
        <w:rPr>
          <w:rFonts w:ascii="Calibri" w:hAnsi="Calibri"/>
        </w:rPr>
        <w:t xml:space="preserve"> o al 844-NYC-4NYC (844-692-4692).</w:t>
      </w:r>
    </w:p>
    <w:p w14:paraId="6AAD38E7" w14:textId="77777777" w:rsidR="00D657D5" w:rsidRPr="00D657D5" w:rsidRDefault="00D657D5" w:rsidP="00D657D5">
      <w:pPr>
        <w:pStyle w:val="paragraph"/>
        <w:spacing w:before="0" w:beforeAutospacing="0" w:after="0" w:afterAutospacing="0"/>
        <w:textAlignment w:val="baseline"/>
        <w:rPr>
          <w:rFonts w:ascii="Calibri" w:hAnsi="Calibri" w:cs="Calibri"/>
        </w:rPr>
      </w:pPr>
    </w:p>
    <w:p w14:paraId="126CE7F6" w14:textId="77777777" w:rsidR="00D657D5" w:rsidRPr="00D657D5" w:rsidRDefault="00D657D5" w:rsidP="00821DCD">
      <w:pPr>
        <w:pStyle w:val="paragraph"/>
        <w:spacing w:before="0" w:beforeAutospacing="0" w:after="0" w:afterAutospacing="0"/>
        <w:ind w:left="5760" w:firstLine="720"/>
        <w:textAlignment w:val="baseline"/>
        <w:rPr>
          <w:rFonts w:ascii="Calibri" w:hAnsi="Calibri" w:cs="Calibri"/>
        </w:rPr>
      </w:pPr>
      <w:r>
        <w:rPr>
          <w:rFonts w:ascii="Calibri" w:hAnsi="Calibri"/>
        </w:rPr>
        <w:t xml:space="preserve">Atentamente, </w:t>
      </w:r>
    </w:p>
    <w:p w14:paraId="770B8D60" w14:textId="77777777" w:rsidR="00D657D5" w:rsidRPr="00D657D5" w:rsidRDefault="00D657D5" w:rsidP="00D657D5">
      <w:pPr>
        <w:pStyle w:val="paragraph"/>
        <w:spacing w:before="0" w:beforeAutospacing="0" w:after="0" w:afterAutospacing="0"/>
        <w:textAlignment w:val="baseline"/>
        <w:rPr>
          <w:rFonts w:ascii="Calibri" w:hAnsi="Calibri" w:cs="Calibri"/>
        </w:rPr>
      </w:pPr>
    </w:p>
    <w:p w14:paraId="1E92DF29" w14:textId="65605F6A" w:rsidR="00C172B2" w:rsidRPr="00D657D5" w:rsidRDefault="000447B8" w:rsidP="00821DCD">
      <w:pPr>
        <w:pStyle w:val="paragraph"/>
        <w:spacing w:before="0" w:beforeAutospacing="0" w:after="0" w:afterAutospacing="0"/>
        <w:ind w:left="5760" w:firstLine="720"/>
        <w:textAlignment w:val="baseline"/>
        <w:rPr>
          <w:rFonts w:ascii="Calibri" w:hAnsi="Calibri" w:cs="Calibri"/>
        </w:rPr>
      </w:pPr>
      <w:permStart w:id="349593156" w:edGrp="everyone"/>
      <w:proofErr w:type="spellStart"/>
      <w:r w:rsidRPr="000D71FF">
        <w:rPr>
          <w:rFonts w:ascii="Calibri" w:hAnsi="Calibri"/>
        </w:rPr>
        <w:t>Insert</w:t>
      </w:r>
      <w:proofErr w:type="spellEnd"/>
      <w:r w:rsidRPr="000D71FF">
        <w:rPr>
          <w:rFonts w:ascii="Calibri" w:hAnsi="Calibri"/>
        </w:rPr>
        <w:t xml:space="preserve"> Principal </w:t>
      </w:r>
      <w:proofErr w:type="spellStart"/>
      <w:r w:rsidRPr="000D71FF">
        <w:rPr>
          <w:rFonts w:ascii="Calibri" w:hAnsi="Calibri"/>
        </w:rPr>
        <w:t>Name</w:t>
      </w:r>
      <w:permEnd w:id="349593156"/>
      <w:proofErr w:type="spellEnd"/>
    </w:p>
    <w:sectPr w:rsidR="00C172B2" w:rsidRPr="00D657D5" w:rsidSect="009B6EFB">
      <w:footerReference w:type="first" r:id="rId1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650B9" w14:textId="77777777" w:rsidR="00BF685E" w:rsidRDefault="00BF685E">
      <w:r>
        <w:separator/>
      </w:r>
    </w:p>
  </w:endnote>
  <w:endnote w:type="continuationSeparator" w:id="0">
    <w:p w14:paraId="0F9828F3" w14:textId="77777777" w:rsidR="00BF685E" w:rsidRDefault="00BF6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39E85EF-6EE5-42F4-8E2E-14B0456EB9E4}"/>
    <w:embedBold r:id="rId2" w:fontKey="{88C6A6CC-2D48-4BDF-95AD-9A670FA9200D}"/>
    <w:embedItalic r:id="rId3" w:fontKey="{C3893E83-706E-431E-86CD-279C263947AD}"/>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8A34A" w14:textId="0137DE09" w:rsidR="007B320A" w:rsidRPr="003E7554" w:rsidRDefault="007B320A">
    <w:pPr>
      <w:pStyle w:val="Footer"/>
      <w:rPr>
        <w:rFonts w:ascii="Calibri" w:hAnsi="Calibri" w:cs="Calibri"/>
        <w:sz w:val="16"/>
        <w:szCs w:val="16"/>
        <w:lang w:val="en-US"/>
      </w:rPr>
    </w:pPr>
    <w:r w:rsidRPr="003E7554">
      <w:rPr>
        <w:rFonts w:ascii="Calibri" w:hAnsi="Calibri"/>
        <w:sz w:val="16"/>
        <w:szCs w:val="16"/>
        <w:lang w:val="en-US"/>
      </w:rPr>
      <w:t>T-36559 Parent School Flu letter (Spanish)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7FC91" w14:textId="77777777" w:rsidR="00BF685E" w:rsidRDefault="00BF685E">
      <w:r>
        <w:separator/>
      </w:r>
    </w:p>
  </w:footnote>
  <w:footnote w:type="continuationSeparator" w:id="0">
    <w:p w14:paraId="432F2B07" w14:textId="77777777" w:rsidR="00BF685E" w:rsidRDefault="00BF68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D091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263275D1"/>
    <w:multiLevelType w:val="multilevel"/>
    <w:tmpl w:val="217E2DE0"/>
    <w:styleLink w:val="1ai"/>
    <w:lvl w:ilvl="0">
      <w:start w:val="1"/>
      <w:numFmt w:val="decimal"/>
      <w:lvlText w:val="%1."/>
      <w:lvlJc w:val="left"/>
      <w:pPr>
        <w:tabs>
          <w:tab w:val="num" w:pos="1368"/>
        </w:tabs>
        <w:ind w:left="1800" w:hanging="1008"/>
      </w:pPr>
      <w:rPr>
        <w:rFonts w:hint="default"/>
      </w:rPr>
    </w:lvl>
    <w:lvl w:ilvl="1">
      <w:start w:val="1"/>
      <w:numFmt w:val="none"/>
      <w:lvlText w:val="a."/>
      <w:lvlJc w:val="left"/>
      <w:pPr>
        <w:tabs>
          <w:tab w:val="num" w:pos="1800"/>
        </w:tabs>
        <w:ind w:left="2448" w:hanging="792"/>
      </w:pPr>
      <w:rPr>
        <w:rFonts w:hint="default"/>
      </w:rPr>
    </w:lvl>
    <w:lvl w:ilvl="2">
      <w:start w:val="1"/>
      <w:numFmt w:val="decimal"/>
      <w:lvlText w:val="%1.%2.%3."/>
      <w:lvlJc w:val="left"/>
      <w:pPr>
        <w:tabs>
          <w:tab w:val="num" w:pos="2232"/>
        </w:tabs>
        <w:ind w:left="2232" w:hanging="504"/>
      </w:pPr>
      <w:rPr>
        <w:rFonts w:hint="default"/>
      </w:rPr>
    </w:lvl>
    <w:lvl w:ilvl="3">
      <w:start w:val="1"/>
      <w:numFmt w:val="decimal"/>
      <w:lvlText w:val="%1.%2.%3.%4."/>
      <w:lvlJc w:val="left"/>
      <w:pPr>
        <w:tabs>
          <w:tab w:val="num" w:pos="2808"/>
        </w:tabs>
        <w:ind w:left="2736" w:hanging="648"/>
      </w:pPr>
      <w:rPr>
        <w:rFonts w:hint="default"/>
      </w:rPr>
    </w:lvl>
    <w:lvl w:ilvl="4">
      <w:start w:val="1"/>
      <w:numFmt w:val="decimal"/>
      <w:lvlText w:val="%1.%2.%3.%4.%5."/>
      <w:lvlJc w:val="left"/>
      <w:pPr>
        <w:tabs>
          <w:tab w:val="num" w:pos="3528"/>
        </w:tabs>
        <w:ind w:left="3240" w:hanging="792"/>
      </w:pPr>
      <w:rPr>
        <w:rFonts w:hint="default"/>
      </w:rPr>
    </w:lvl>
    <w:lvl w:ilvl="5">
      <w:start w:val="1"/>
      <w:numFmt w:val="decimal"/>
      <w:lvlText w:val="%1.%2.%3.%4.%5.%6."/>
      <w:lvlJc w:val="left"/>
      <w:pPr>
        <w:tabs>
          <w:tab w:val="num" w:pos="3888"/>
        </w:tabs>
        <w:ind w:left="3744" w:hanging="936"/>
      </w:pPr>
      <w:rPr>
        <w:rFonts w:hint="default"/>
      </w:rPr>
    </w:lvl>
    <w:lvl w:ilvl="6">
      <w:start w:val="1"/>
      <w:numFmt w:val="decimal"/>
      <w:lvlText w:val="%1.%2.%3.%4.%5.%6.%7."/>
      <w:lvlJc w:val="left"/>
      <w:pPr>
        <w:tabs>
          <w:tab w:val="num" w:pos="4608"/>
        </w:tabs>
        <w:ind w:left="4248" w:hanging="1080"/>
      </w:pPr>
      <w:rPr>
        <w:rFonts w:hint="default"/>
      </w:rPr>
    </w:lvl>
    <w:lvl w:ilvl="7">
      <w:start w:val="1"/>
      <w:numFmt w:val="decimal"/>
      <w:lvlText w:val="%1.%2.%3.%4.%5.%6.%7.%8."/>
      <w:lvlJc w:val="left"/>
      <w:pPr>
        <w:tabs>
          <w:tab w:val="num" w:pos="4968"/>
        </w:tabs>
        <w:ind w:left="4752" w:hanging="1224"/>
      </w:pPr>
      <w:rPr>
        <w:rFonts w:hint="default"/>
      </w:rPr>
    </w:lvl>
    <w:lvl w:ilvl="8">
      <w:start w:val="1"/>
      <w:numFmt w:val="decimal"/>
      <w:lvlText w:val="%1.%2.%3.%4.%5.%6.%7.%8.%9."/>
      <w:lvlJc w:val="left"/>
      <w:pPr>
        <w:tabs>
          <w:tab w:val="num" w:pos="5688"/>
        </w:tabs>
        <w:ind w:left="5328" w:hanging="1440"/>
      </w:pPr>
      <w:rPr>
        <w:rFonts w:hint="default"/>
      </w:rPr>
    </w:lvl>
  </w:abstractNum>
  <w:abstractNum w:abstractNumId="2" w15:restartNumberingAfterBreak="0">
    <w:nsid w:val="2FE8260B"/>
    <w:multiLevelType w:val="hybridMultilevel"/>
    <w:tmpl w:val="A1EEB07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5E5440D"/>
    <w:multiLevelType w:val="hybridMultilevel"/>
    <w:tmpl w:val="AF44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3088257">
    <w:abstractNumId w:val="0"/>
  </w:num>
  <w:num w:numId="2" w16cid:durableId="514225270">
    <w:abstractNumId w:val="1"/>
  </w:num>
  <w:num w:numId="3" w16cid:durableId="333384759">
    <w:abstractNumId w:val="2"/>
  </w:num>
  <w:num w:numId="4" w16cid:durableId="5362817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uNJ8LzychH8rZza4iWpE0kWrzyJ6K/XJ0RAIIsWOKLLuKBJBTp456LcSs2bUxEerq25vEHAGAoh6RFF85/Si3w==" w:salt="KfQ/59AU31XKZIe2CGW9lA=="/>
  <w:defaultTabStop w:val="720"/>
  <w:doNotShadeFormData/>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6E4"/>
    <w:rsid w:val="00005923"/>
    <w:rsid w:val="00012AF4"/>
    <w:rsid w:val="00022CF1"/>
    <w:rsid w:val="00033C26"/>
    <w:rsid w:val="000447B8"/>
    <w:rsid w:val="00055B0A"/>
    <w:rsid w:val="000655FC"/>
    <w:rsid w:val="00071EC0"/>
    <w:rsid w:val="000A754A"/>
    <w:rsid w:val="000B1DBC"/>
    <w:rsid w:val="000B2130"/>
    <w:rsid w:val="000C248F"/>
    <w:rsid w:val="000D1538"/>
    <w:rsid w:val="000D71FF"/>
    <w:rsid w:val="000F08D9"/>
    <w:rsid w:val="000F0E45"/>
    <w:rsid w:val="000F4B47"/>
    <w:rsid w:val="000F5FB1"/>
    <w:rsid w:val="0013672C"/>
    <w:rsid w:val="00142B62"/>
    <w:rsid w:val="00153735"/>
    <w:rsid w:val="00155152"/>
    <w:rsid w:val="00174433"/>
    <w:rsid w:val="001751B0"/>
    <w:rsid w:val="00184070"/>
    <w:rsid w:val="00186511"/>
    <w:rsid w:val="001A5FDA"/>
    <w:rsid w:val="001E6F49"/>
    <w:rsid w:val="001F41BE"/>
    <w:rsid w:val="0020411A"/>
    <w:rsid w:val="00216608"/>
    <w:rsid w:val="002277A8"/>
    <w:rsid w:val="00233436"/>
    <w:rsid w:val="00253090"/>
    <w:rsid w:val="00256423"/>
    <w:rsid w:val="00267E4E"/>
    <w:rsid w:val="002A1B38"/>
    <w:rsid w:val="002A78AC"/>
    <w:rsid w:val="002C0764"/>
    <w:rsid w:val="002C0821"/>
    <w:rsid w:val="002C7529"/>
    <w:rsid w:val="002E0939"/>
    <w:rsid w:val="002F241A"/>
    <w:rsid w:val="002F69EC"/>
    <w:rsid w:val="0030246C"/>
    <w:rsid w:val="00316250"/>
    <w:rsid w:val="00321865"/>
    <w:rsid w:val="00336DE1"/>
    <w:rsid w:val="00365652"/>
    <w:rsid w:val="0036598B"/>
    <w:rsid w:val="0037254F"/>
    <w:rsid w:val="003873CE"/>
    <w:rsid w:val="003C7292"/>
    <w:rsid w:val="003E7554"/>
    <w:rsid w:val="003F5E9C"/>
    <w:rsid w:val="004109C1"/>
    <w:rsid w:val="004131BD"/>
    <w:rsid w:val="00417AD8"/>
    <w:rsid w:val="00425919"/>
    <w:rsid w:val="004436E4"/>
    <w:rsid w:val="0044749D"/>
    <w:rsid w:val="004514E5"/>
    <w:rsid w:val="00466F74"/>
    <w:rsid w:val="004677CA"/>
    <w:rsid w:val="004A05A4"/>
    <w:rsid w:val="004A4842"/>
    <w:rsid w:val="004B0EE7"/>
    <w:rsid w:val="004B5031"/>
    <w:rsid w:val="004E0324"/>
    <w:rsid w:val="004E2A3E"/>
    <w:rsid w:val="004F6BA3"/>
    <w:rsid w:val="005046B3"/>
    <w:rsid w:val="00520B12"/>
    <w:rsid w:val="00533C72"/>
    <w:rsid w:val="00536585"/>
    <w:rsid w:val="0054186B"/>
    <w:rsid w:val="00561C3B"/>
    <w:rsid w:val="00562C4F"/>
    <w:rsid w:val="0057391A"/>
    <w:rsid w:val="005800DB"/>
    <w:rsid w:val="005C6044"/>
    <w:rsid w:val="005C7E55"/>
    <w:rsid w:val="005E51BE"/>
    <w:rsid w:val="005F1E85"/>
    <w:rsid w:val="005F351D"/>
    <w:rsid w:val="005F67DC"/>
    <w:rsid w:val="00616350"/>
    <w:rsid w:val="00634ED9"/>
    <w:rsid w:val="00635848"/>
    <w:rsid w:val="006855F7"/>
    <w:rsid w:val="00693B69"/>
    <w:rsid w:val="006A1504"/>
    <w:rsid w:val="006C2D71"/>
    <w:rsid w:val="006D732D"/>
    <w:rsid w:val="006E33CA"/>
    <w:rsid w:val="007014A1"/>
    <w:rsid w:val="00703B02"/>
    <w:rsid w:val="007049DA"/>
    <w:rsid w:val="00706DB3"/>
    <w:rsid w:val="0073050C"/>
    <w:rsid w:val="00732ADD"/>
    <w:rsid w:val="00734058"/>
    <w:rsid w:val="00736640"/>
    <w:rsid w:val="00753412"/>
    <w:rsid w:val="00777D58"/>
    <w:rsid w:val="007B320A"/>
    <w:rsid w:val="007D4017"/>
    <w:rsid w:val="007E61F2"/>
    <w:rsid w:val="007F05CA"/>
    <w:rsid w:val="007F6284"/>
    <w:rsid w:val="00812396"/>
    <w:rsid w:val="00821DCD"/>
    <w:rsid w:val="0083607A"/>
    <w:rsid w:val="00854442"/>
    <w:rsid w:val="008548C6"/>
    <w:rsid w:val="00866C18"/>
    <w:rsid w:val="00885CAF"/>
    <w:rsid w:val="008938B3"/>
    <w:rsid w:val="00897B01"/>
    <w:rsid w:val="008A2B9D"/>
    <w:rsid w:val="008B302D"/>
    <w:rsid w:val="008C4F49"/>
    <w:rsid w:val="008C51B1"/>
    <w:rsid w:val="008D5461"/>
    <w:rsid w:val="008F0CF9"/>
    <w:rsid w:val="00937715"/>
    <w:rsid w:val="009438B8"/>
    <w:rsid w:val="009461F2"/>
    <w:rsid w:val="00946418"/>
    <w:rsid w:val="00955E47"/>
    <w:rsid w:val="009801B7"/>
    <w:rsid w:val="00987D09"/>
    <w:rsid w:val="00992E0D"/>
    <w:rsid w:val="009B6EFB"/>
    <w:rsid w:val="009C7F25"/>
    <w:rsid w:val="009D40EA"/>
    <w:rsid w:val="009E5FED"/>
    <w:rsid w:val="00A344F9"/>
    <w:rsid w:val="00A34874"/>
    <w:rsid w:val="00A45E25"/>
    <w:rsid w:val="00A6710E"/>
    <w:rsid w:val="00A749F7"/>
    <w:rsid w:val="00A80288"/>
    <w:rsid w:val="00A9406E"/>
    <w:rsid w:val="00AA3AAC"/>
    <w:rsid w:val="00AB2ECB"/>
    <w:rsid w:val="00AD3505"/>
    <w:rsid w:val="00AF37AA"/>
    <w:rsid w:val="00B064FF"/>
    <w:rsid w:val="00B17E53"/>
    <w:rsid w:val="00B2728A"/>
    <w:rsid w:val="00B45906"/>
    <w:rsid w:val="00B50583"/>
    <w:rsid w:val="00B70730"/>
    <w:rsid w:val="00BB67A9"/>
    <w:rsid w:val="00BB6D7D"/>
    <w:rsid w:val="00BC3F31"/>
    <w:rsid w:val="00BE6894"/>
    <w:rsid w:val="00BF685E"/>
    <w:rsid w:val="00C117F2"/>
    <w:rsid w:val="00C172B2"/>
    <w:rsid w:val="00C32BE2"/>
    <w:rsid w:val="00C35871"/>
    <w:rsid w:val="00C40DC4"/>
    <w:rsid w:val="00C41272"/>
    <w:rsid w:val="00C5235A"/>
    <w:rsid w:val="00C63F4D"/>
    <w:rsid w:val="00C73087"/>
    <w:rsid w:val="00C837D8"/>
    <w:rsid w:val="00C9366F"/>
    <w:rsid w:val="00C946EE"/>
    <w:rsid w:val="00CB3855"/>
    <w:rsid w:val="00CC57F8"/>
    <w:rsid w:val="00CC7F9B"/>
    <w:rsid w:val="00CD0630"/>
    <w:rsid w:val="00CD4176"/>
    <w:rsid w:val="00CF640C"/>
    <w:rsid w:val="00CF7512"/>
    <w:rsid w:val="00CF76F1"/>
    <w:rsid w:val="00D15B77"/>
    <w:rsid w:val="00D37965"/>
    <w:rsid w:val="00D4069D"/>
    <w:rsid w:val="00D409B9"/>
    <w:rsid w:val="00D60C0C"/>
    <w:rsid w:val="00D62DE6"/>
    <w:rsid w:val="00D657D5"/>
    <w:rsid w:val="00D8299F"/>
    <w:rsid w:val="00D82CF1"/>
    <w:rsid w:val="00D92614"/>
    <w:rsid w:val="00D9422F"/>
    <w:rsid w:val="00DA0047"/>
    <w:rsid w:val="00DC4C6F"/>
    <w:rsid w:val="00DE4523"/>
    <w:rsid w:val="00DF0E24"/>
    <w:rsid w:val="00DF3500"/>
    <w:rsid w:val="00DF5BD0"/>
    <w:rsid w:val="00E40288"/>
    <w:rsid w:val="00E47A05"/>
    <w:rsid w:val="00E62FEC"/>
    <w:rsid w:val="00E72391"/>
    <w:rsid w:val="00E9428D"/>
    <w:rsid w:val="00EA7EA8"/>
    <w:rsid w:val="00EC25E8"/>
    <w:rsid w:val="00ED4C70"/>
    <w:rsid w:val="00EF28C5"/>
    <w:rsid w:val="00F23542"/>
    <w:rsid w:val="00F325E8"/>
    <w:rsid w:val="00F339AB"/>
    <w:rsid w:val="00F410A5"/>
    <w:rsid w:val="00F41A92"/>
    <w:rsid w:val="00F55A0C"/>
    <w:rsid w:val="00F61056"/>
    <w:rsid w:val="00F6493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796E9A70"/>
  <w15:chartTrackingRefBased/>
  <w15:docId w15:val="{26D61282-517D-4240-A5EE-85DB8F1A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09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ai">
    <w:name w:val="Outline List 1"/>
    <w:basedOn w:val="NoList"/>
    <w:rsid w:val="003D2712"/>
    <w:pPr>
      <w:numPr>
        <w:numId w:val="2"/>
      </w:numPr>
    </w:pPr>
  </w:style>
  <w:style w:type="paragraph" w:styleId="Header">
    <w:name w:val="header"/>
    <w:basedOn w:val="Normal"/>
    <w:rsid w:val="005169B6"/>
    <w:pPr>
      <w:tabs>
        <w:tab w:val="center" w:pos="4320"/>
        <w:tab w:val="right" w:pos="8640"/>
      </w:tabs>
    </w:pPr>
  </w:style>
  <w:style w:type="paragraph" w:styleId="Footer">
    <w:name w:val="footer"/>
    <w:basedOn w:val="Normal"/>
    <w:rsid w:val="005169B6"/>
    <w:pPr>
      <w:tabs>
        <w:tab w:val="center" w:pos="4320"/>
        <w:tab w:val="right" w:pos="8640"/>
      </w:tabs>
    </w:pPr>
  </w:style>
  <w:style w:type="character" w:customStyle="1" w:styleId="address">
    <w:name w:val="address"/>
    <w:basedOn w:val="DefaultParagraphFont"/>
    <w:rsid w:val="00033C26"/>
  </w:style>
  <w:style w:type="paragraph" w:styleId="Revision">
    <w:name w:val="Revision"/>
    <w:hidden/>
    <w:uiPriority w:val="99"/>
    <w:semiHidden/>
    <w:rsid w:val="00520B12"/>
    <w:rPr>
      <w:sz w:val="24"/>
      <w:szCs w:val="24"/>
    </w:rPr>
  </w:style>
  <w:style w:type="paragraph" w:customStyle="1" w:styleId="paragraph">
    <w:name w:val="paragraph"/>
    <w:basedOn w:val="Normal"/>
    <w:rsid w:val="00C837D8"/>
    <w:pPr>
      <w:spacing w:before="100" w:beforeAutospacing="1" w:after="100" w:afterAutospacing="1"/>
    </w:pPr>
  </w:style>
  <w:style w:type="character" w:customStyle="1" w:styleId="normaltextrun">
    <w:name w:val="normaltextrun"/>
    <w:basedOn w:val="DefaultParagraphFont"/>
    <w:rsid w:val="00C837D8"/>
  </w:style>
  <w:style w:type="character" w:customStyle="1" w:styleId="eop">
    <w:name w:val="eop"/>
    <w:basedOn w:val="DefaultParagraphFont"/>
    <w:rsid w:val="00C837D8"/>
  </w:style>
  <w:style w:type="character" w:styleId="Hyperlink">
    <w:name w:val="Hyperlink"/>
    <w:basedOn w:val="DefaultParagraphFont"/>
    <w:rsid w:val="00D92614"/>
    <w:rPr>
      <w:color w:val="0563C1" w:themeColor="hyperlink"/>
      <w:u w:val="single"/>
    </w:rPr>
  </w:style>
  <w:style w:type="character" w:styleId="UnresolvedMention">
    <w:name w:val="Unresolved Mention"/>
    <w:basedOn w:val="DefaultParagraphFont"/>
    <w:uiPriority w:val="99"/>
    <w:semiHidden/>
    <w:unhideWhenUsed/>
    <w:rsid w:val="00D92614"/>
    <w:rPr>
      <w:color w:val="605E5C"/>
      <w:shd w:val="clear" w:color="auto" w:fill="E1DFDD"/>
    </w:rPr>
  </w:style>
  <w:style w:type="character" w:styleId="CommentReference">
    <w:name w:val="annotation reference"/>
    <w:basedOn w:val="DefaultParagraphFont"/>
    <w:rsid w:val="008F0CF9"/>
    <w:rPr>
      <w:sz w:val="16"/>
      <w:szCs w:val="16"/>
    </w:rPr>
  </w:style>
  <w:style w:type="paragraph" w:styleId="CommentText">
    <w:name w:val="annotation text"/>
    <w:basedOn w:val="Normal"/>
    <w:link w:val="CommentTextChar"/>
    <w:rsid w:val="008F0CF9"/>
    <w:rPr>
      <w:sz w:val="20"/>
      <w:szCs w:val="20"/>
    </w:rPr>
  </w:style>
  <w:style w:type="character" w:customStyle="1" w:styleId="CommentTextChar">
    <w:name w:val="Comment Text Char"/>
    <w:basedOn w:val="DefaultParagraphFont"/>
    <w:link w:val="CommentText"/>
    <w:rsid w:val="008F0CF9"/>
  </w:style>
  <w:style w:type="paragraph" w:styleId="CommentSubject">
    <w:name w:val="annotation subject"/>
    <w:basedOn w:val="CommentText"/>
    <w:next w:val="CommentText"/>
    <w:link w:val="CommentSubjectChar"/>
    <w:rsid w:val="008F0CF9"/>
    <w:rPr>
      <w:b/>
      <w:bCs/>
    </w:rPr>
  </w:style>
  <w:style w:type="character" w:customStyle="1" w:styleId="CommentSubjectChar">
    <w:name w:val="Comment Subject Char"/>
    <w:basedOn w:val="CommentTextChar"/>
    <w:link w:val="CommentSubject"/>
    <w:rsid w:val="008F0C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vaccinefinder.nyc.gov" TargetMode="Externa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2b0bf52-c6c6-44cc-abd5-b8ad1e63396b" xsi:nil="true"/>
    <lcf76f155ced4ddcb4097134ff3c332f xmlns="d9ecec79-513a-422a-b406-e99767672e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DB9A3C36DC6046BE441838EFD653A9" ma:contentTypeVersion="17" ma:contentTypeDescription="Create a new document." ma:contentTypeScope="" ma:versionID="056a6c02ba32859ce35d7f1fd0a36df7">
  <xsd:schema xmlns:xsd="http://www.w3.org/2001/XMLSchema" xmlns:xs="http://www.w3.org/2001/XMLSchema" xmlns:p="http://schemas.microsoft.com/office/2006/metadata/properties" xmlns:ns2="d9ecec79-513a-422a-b406-e99767672e53" xmlns:ns3="a2b0bf52-c6c6-44cc-abd5-b8ad1e63396b" targetNamespace="http://schemas.microsoft.com/office/2006/metadata/properties" ma:root="true" ma:fieldsID="662b97de5e37d6efdab32049b5c13548" ns2:_="" ns3:_="">
    <xsd:import namespace="d9ecec79-513a-422a-b406-e99767672e53"/>
    <xsd:import namespace="a2b0bf52-c6c6-44cc-abd5-b8ad1e6339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ecec79-513a-422a-b406-e99767672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ca87873-bdaf-4156-af8e-11c8208359c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b0bf52-c6c6-44cc-abd5-b8ad1e6339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8ea4489-64cd-4135-bd27-45fd4c131471}" ma:internalName="TaxCatchAll" ma:showField="CatchAllData" ma:web="a2b0bf52-c6c6-44cc-abd5-b8ad1e633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1E44D1-D0BA-4AB0-B6C7-86177F4C5A8F}">
  <ds:schemaRefs>
    <ds:schemaRef ds:uri="http://schemas.microsoft.com/office/2006/metadata/properties"/>
    <ds:schemaRef ds:uri="http://schemas.microsoft.com/office/infopath/2007/PartnerControls"/>
    <ds:schemaRef ds:uri="a2b0bf52-c6c6-44cc-abd5-b8ad1e63396b"/>
    <ds:schemaRef ds:uri="d9ecec79-513a-422a-b406-e99767672e53"/>
  </ds:schemaRefs>
</ds:datastoreItem>
</file>

<file path=customXml/itemProps2.xml><?xml version="1.0" encoding="utf-8"?>
<ds:datastoreItem xmlns:ds="http://schemas.openxmlformats.org/officeDocument/2006/customXml" ds:itemID="{D57E50F1-C546-4848-8ABF-DDE415620FE8}">
  <ds:schemaRefs>
    <ds:schemaRef ds:uri="http://schemas.microsoft.com/sharepoint/v3/contenttype/forms"/>
  </ds:schemaRefs>
</ds:datastoreItem>
</file>

<file path=customXml/itemProps3.xml><?xml version="1.0" encoding="utf-8"?>
<ds:datastoreItem xmlns:ds="http://schemas.openxmlformats.org/officeDocument/2006/customXml" ds:itemID="{F501F812-C1E1-4372-97AE-007B7FE7A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ecec79-513a-422a-b406-e99767672e53"/>
    <ds:schemaRef ds:uri="a2b0bf52-c6c6-44cc-abd5-b8ad1e6339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326</Words>
  <Characters>1676</Characters>
  <Application>Microsoft Office Word</Application>
  <DocSecurity>8</DocSecurity>
  <Lines>13</Lines>
  <Paragraphs>3</Paragraphs>
  <ScaleCrop>false</ScaleCrop>
  <HeadingPairs>
    <vt:vector size="2" baseType="variant">
      <vt:variant>
        <vt:lpstr>Title</vt:lpstr>
      </vt:variant>
      <vt:variant>
        <vt:i4>1</vt:i4>
      </vt:variant>
    </vt:vector>
  </HeadingPairs>
  <TitlesOfParts>
    <vt:vector size="1" baseType="lpstr">
      <vt:lpstr>Commissioner name</vt:lpstr>
    </vt:vector>
  </TitlesOfParts>
  <Company>Ogilvy</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Commissioner name</dc:title>
  <dc:subject/>
  <dc:creator>jchoe</dc:creator>
  <cp:keywords/>
  <cp:lastModifiedBy>Maldonado Carmen</cp:lastModifiedBy>
  <cp:revision>3</cp:revision>
  <cp:lastPrinted>2014-10-29T16:44:00Z</cp:lastPrinted>
  <dcterms:created xsi:type="dcterms:W3CDTF">2024-01-05T16:38:00Z</dcterms:created>
  <dcterms:modified xsi:type="dcterms:W3CDTF">2024-01-05T16:38:00Z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0x010100D9DB9A3C36DC6046BE441838EFD653A9</vt:lpwstr>
  </property>
  <property fmtid="{D5CDD505-2E9C-101B-9397-08002B2CF9AE}" pid="3" name="MediaServiceImageTags">
    <vt:lpwstr/>
  </property>
</Properties>
</file>